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1F" w:rsidRPr="00B44B8F" w:rsidRDefault="00A2611F" w:rsidP="00A2611F">
      <w:pPr>
        <w:spacing w:line="320" w:lineRule="exact"/>
        <w:ind w:left="5529"/>
        <w:jc w:val="both"/>
        <w:rPr>
          <w:szCs w:val="28"/>
        </w:rPr>
      </w:pPr>
      <w:r w:rsidRPr="00B44B8F">
        <w:rPr>
          <w:szCs w:val="28"/>
        </w:rPr>
        <w:t xml:space="preserve">Приложение № 4 </w:t>
      </w:r>
      <w:proofErr w:type="gramStart"/>
      <w:r w:rsidRPr="00B44B8F">
        <w:rPr>
          <w:szCs w:val="28"/>
        </w:rPr>
        <w:t>к</w:t>
      </w:r>
      <w:proofErr w:type="gramEnd"/>
      <w:r w:rsidRPr="00B44B8F">
        <w:rPr>
          <w:szCs w:val="28"/>
        </w:rPr>
        <w:t xml:space="preserve"> </w:t>
      </w:r>
    </w:p>
    <w:p w:rsidR="00A2611F" w:rsidRPr="00B44B8F" w:rsidRDefault="00A2611F" w:rsidP="00A2611F">
      <w:pPr>
        <w:spacing w:line="320" w:lineRule="exact"/>
        <w:ind w:left="5529"/>
        <w:rPr>
          <w:szCs w:val="28"/>
        </w:rPr>
      </w:pPr>
      <w:r w:rsidRPr="00B44B8F">
        <w:rPr>
          <w:szCs w:val="28"/>
        </w:rPr>
        <w:t>Аукционной документации</w:t>
      </w:r>
    </w:p>
    <w:p w:rsidR="00A2611F" w:rsidRPr="00B44B8F" w:rsidRDefault="00A2611F" w:rsidP="00A26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11F" w:rsidRPr="00B44B8F" w:rsidRDefault="00A2611F" w:rsidP="00A26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 xml:space="preserve">купли-продажи недвижимого имущества, </w:t>
      </w: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находящегося в собственности АО «Экспресс-пригород»</w:t>
      </w: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5910" w:rsidRPr="00B44B8F" w:rsidRDefault="004F5910" w:rsidP="00A261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611F" w:rsidRPr="00B44B8F" w:rsidRDefault="00A2611F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hAnsi="Times New Roman"/>
          <w:sz w:val="24"/>
          <w:szCs w:val="24"/>
        </w:rPr>
        <w:t xml:space="preserve">г. Новосибирск                                       </w:t>
      </w:r>
      <w:r w:rsidR="009318AA" w:rsidRPr="00B44B8F">
        <w:rPr>
          <w:rFonts w:ascii="Times New Roman" w:hAnsi="Times New Roman"/>
          <w:sz w:val="24"/>
          <w:szCs w:val="24"/>
        </w:rPr>
        <w:t xml:space="preserve">                              </w:t>
      </w:r>
      <w:r w:rsidR="005C192B">
        <w:rPr>
          <w:rFonts w:ascii="Times New Roman" w:hAnsi="Times New Roman"/>
          <w:sz w:val="24"/>
          <w:szCs w:val="24"/>
        </w:rPr>
        <w:t xml:space="preserve">     «____» _______________ 202</w:t>
      </w:r>
      <w:r w:rsidR="003F2C7B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9318AA" w:rsidRPr="00B44B8F">
        <w:rPr>
          <w:rFonts w:ascii="Times New Roman" w:hAnsi="Times New Roman"/>
          <w:sz w:val="24"/>
          <w:szCs w:val="24"/>
        </w:rPr>
        <w:t xml:space="preserve"> </w:t>
      </w:r>
      <w:r w:rsidRPr="00B44B8F">
        <w:rPr>
          <w:rFonts w:ascii="Times New Roman" w:hAnsi="Times New Roman"/>
          <w:sz w:val="24"/>
          <w:szCs w:val="24"/>
        </w:rPr>
        <w:t>г</w:t>
      </w:r>
    </w:p>
    <w:p w:rsidR="00A2611F" w:rsidRPr="00B44B8F" w:rsidRDefault="00A2611F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910" w:rsidRPr="00B44B8F" w:rsidRDefault="004F5910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Акционерное общество «Экспресс-пригород»</w:t>
      </w:r>
      <w:r w:rsidRPr="00B44B8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44B8F">
        <w:rPr>
          <w:rFonts w:ascii="Times New Roman" w:hAnsi="Times New Roman"/>
          <w:b/>
          <w:sz w:val="24"/>
          <w:szCs w:val="24"/>
        </w:rPr>
        <w:t>«Продавец»,</w:t>
      </w:r>
      <w:r w:rsidRPr="00B44B8F">
        <w:rPr>
          <w:rFonts w:ascii="Times New Roman" w:hAnsi="Times New Roman"/>
          <w:sz w:val="24"/>
          <w:szCs w:val="24"/>
        </w:rPr>
        <w:t xml:space="preserve"> в лице генерального директора </w:t>
      </w:r>
      <w:r w:rsidR="00810077" w:rsidRPr="00D32279">
        <w:rPr>
          <w:rFonts w:ascii="Times New Roman" w:hAnsi="Times New Roman"/>
          <w:sz w:val="24"/>
          <w:szCs w:val="24"/>
        </w:rPr>
        <w:t>Невежина Вячеслава Сергеевича</w:t>
      </w:r>
      <w:r w:rsidRPr="00D32279">
        <w:rPr>
          <w:rFonts w:ascii="Times New Roman" w:hAnsi="Times New Roman"/>
          <w:sz w:val="24"/>
          <w:szCs w:val="24"/>
        </w:rPr>
        <w:t>,</w:t>
      </w:r>
      <w:r w:rsidRPr="00B44B8F"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стороны, и </w:t>
      </w: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B8F">
        <w:rPr>
          <w:rFonts w:ascii="Times New Roman" w:hAnsi="Times New Roman"/>
          <w:sz w:val="24"/>
          <w:szCs w:val="24"/>
        </w:rPr>
        <w:t xml:space="preserve">___________________________________________________, именуемое в дальнейшем </w:t>
      </w:r>
      <w:r w:rsidRPr="00B44B8F">
        <w:rPr>
          <w:rFonts w:ascii="Times New Roman" w:hAnsi="Times New Roman"/>
          <w:b/>
          <w:sz w:val="24"/>
          <w:szCs w:val="24"/>
        </w:rPr>
        <w:t>«Покупатель»</w:t>
      </w:r>
      <w:r w:rsidRPr="00B44B8F">
        <w:rPr>
          <w:rFonts w:ascii="Times New Roman" w:hAnsi="Times New Roman"/>
          <w:sz w:val="24"/>
          <w:szCs w:val="24"/>
        </w:rPr>
        <w:t>, в лице _____________________________________________________________, действующего на основании ____________________________________________, с другой стороны, вместе именуемые в дальнейшем «Стороны», заключили настоящий Договор о нижеследующем.</w:t>
      </w:r>
      <w:proofErr w:type="gramEnd"/>
    </w:p>
    <w:p w:rsidR="00A2611F" w:rsidRPr="00B44B8F" w:rsidRDefault="00A2611F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1. ПРЕДМЕТ ДОГОВОРА.</w:t>
      </w:r>
    </w:p>
    <w:p w:rsidR="00A2611F" w:rsidRPr="00B44B8F" w:rsidRDefault="00A2611F" w:rsidP="000F6CFD">
      <w:pPr>
        <w:pStyle w:val="ConsNonformat"/>
        <w:tabs>
          <w:tab w:val="num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1.1. Продавец обязуется передать в собственность, а Покупатель оплатить и принять </w:t>
      </w:r>
      <w:r w:rsidR="00784C0D" w:rsidRPr="00B44B8F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</w:t>
      </w:r>
      <w:r w:rsidRPr="00B44B8F">
        <w:rPr>
          <w:rFonts w:ascii="Times New Roman" w:hAnsi="Times New Roman" w:cs="Times New Roman"/>
          <w:sz w:val="24"/>
          <w:szCs w:val="24"/>
        </w:rPr>
        <w:t>следующее недвижимое имущество</w:t>
      </w:r>
      <w:r w:rsidR="000F6CFD" w:rsidRPr="00B44B8F">
        <w:rPr>
          <w:rFonts w:ascii="Times New Roman" w:hAnsi="Times New Roman" w:cs="Times New Roman"/>
          <w:sz w:val="24"/>
          <w:szCs w:val="24"/>
        </w:rPr>
        <w:t>, объединенное наименованием «</w:t>
      </w:r>
      <w:r w:rsidRPr="00B44B8F">
        <w:rPr>
          <w:rFonts w:ascii="Times New Roman" w:hAnsi="Times New Roman" w:cs="Times New Roman"/>
          <w:sz w:val="24"/>
          <w:szCs w:val="24"/>
        </w:rPr>
        <w:t>Туристическая база</w:t>
      </w:r>
      <w:r w:rsidR="000F6CFD" w:rsidRPr="00B44B8F">
        <w:rPr>
          <w:rFonts w:ascii="Times New Roman" w:hAnsi="Times New Roman" w:cs="Times New Roman"/>
          <w:sz w:val="24"/>
          <w:szCs w:val="24"/>
        </w:rPr>
        <w:t>»</w:t>
      </w:r>
      <w:r w:rsidRPr="00B44B8F">
        <w:rPr>
          <w:rFonts w:ascii="Times New Roman" w:hAnsi="Times New Roman" w:cs="Times New Roman"/>
          <w:sz w:val="24"/>
          <w:szCs w:val="24"/>
        </w:rPr>
        <w:t>:</w:t>
      </w: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а) Здание. Кадастровый номер 42:12:0102015:2560. Площадь 314 кв.м. Назначение: нежилое. Наименование: Туристическая база. Склад спортивного инвентаря. Количество этажей, в том числе  подземных  этажей: 2, в том числе подземных 0, далее именуемое </w:t>
      </w:r>
      <w:r w:rsidR="00070F83" w:rsidRPr="00B44B8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070F83"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расположенный по адресу: Российская Федерация, Кемеровская область-Кузбасс,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Таштагольский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Шерегешское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поселок городского типа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, ул. Фурманова, 4/3.</w:t>
      </w: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б) Здание. Кадастровый номер 42:12:0102015:2541. Площадь 100,5 кв.м. Назначение: нежилое. Наименование: Туристическая база. Вспомогательное здание 1. Количество этажей, в том числе  подземных  этажей: 2, в том числе подземных 0, далее именуемое - Объект </w:t>
      </w:r>
      <w:r w:rsidR="00070F83" w:rsidRPr="00B44B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расположенное по адресу: Российская Федерация, Кемеровская область-Кузбасс,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Таштагольский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Шерегешское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поселок городского типа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, ул. Фурманова, 4/3, строение 1.</w:t>
      </w: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в) Здание. Кадастровый номер 42:12:0102015:2543. Площадь 68 кв.м. Назначение: нежилое. Наименование: Туристическая база. Вспомогательное здание 2. Количество этажей, в том числе  подземных  этажей: 1, в том числе подземных 0, далее именуемое </w:t>
      </w:r>
      <w:proofErr w:type="gram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-О</w:t>
      </w:r>
      <w:proofErr w:type="gram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бъект </w:t>
      </w:r>
      <w:r w:rsidR="00070F83" w:rsidRPr="00B44B8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расположенный по адресу: Российская Федерация, Кемеровская область-Кузбасс,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Таштагольский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Шерегешское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поселок городского типа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22E4"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ул. Фурманова, 4/3, строение 2</w:t>
      </w:r>
      <w:r w:rsidRPr="00B44B8F">
        <w:rPr>
          <w:rFonts w:ascii="Times New Roman" w:hAnsi="Times New Roman"/>
          <w:sz w:val="24"/>
          <w:szCs w:val="24"/>
        </w:rPr>
        <w:t>.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1.2. Объект</w:t>
      </w:r>
      <w:proofErr w:type="gramStart"/>
      <w:r w:rsidR="00224FE1" w:rsidRPr="00B44B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, Объект </w:t>
      </w:r>
      <w:r w:rsidR="00224FE1" w:rsidRPr="00B44B8F">
        <w:rPr>
          <w:rFonts w:ascii="Times New Roman" w:hAnsi="Times New Roman" w:cs="Times New Roman"/>
          <w:sz w:val="24"/>
          <w:szCs w:val="24"/>
        </w:rPr>
        <w:t>2</w:t>
      </w:r>
      <w:r w:rsidRPr="00B44B8F">
        <w:rPr>
          <w:rFonts w:ascii="Times New Roman" w:hAnsi="Times New Roman" w:cs="Times New Roman"/>
          <w:sz w:val="24"/>
          <w:szCs w:val="24"/>
        </w:rPr>
        <w:t xml:space="preserve">, Объект </w:t>
      </w:r>
      <w:r w:rsidR="00224FE1" w:rsidRPr="00B44B8F">
        <w:rPr>
          <w:rFonts w:ascii="Times New Roman" w:hAnsi="Times New Roman" w:cs="Times New Roman"/>
          <w:sz w:val="24"/>
          <w:szCs w:val="24"/>
        </w:rPr>
        <w:t>3</w:t>
      </w:r>
      <w:r w:rsidRPr="00B44B8F">
        <w:rPr>
          <w:rFonts w:ascii="Times New Roman" w:hAnsi="Times New Roman" w:cs="Times New Roman"/>
          <w:sz w:val="24"/>
          <w:szCs w:val="24"/>
        </w:rPr>
        <w:t>, в дальнейшем совместно именуемые «Объект</w:t>
      </w:r>
      <w:r w:rsidR="00ED0E28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>»</w:t>
      </w:r>
      <w:r w:rsidR="00ED0E28" w:rsidRPr="00B44B8F">
        <w:rPr>
          <w:rFonts w:ascii="Times New Roman" w:hAnsi="Times New Roman" w:cs="Times New Roman"/>
          <w:sz w:val="24"/>
          <w:szCs w:val="24"/>
        </w:rPr>
        <w:t>,</w:t>
      </w:r>
      <w:r w:rsidRPr="00B44B8F">
        <w:rPr>
          <w:rFonts w:ascii="Times New Roman" w:hAnsi="Times New Roman" w:cs="Times New Roman"/>
          <w:sz w:val="24"/>
          <w:szCs w:val="24"/>
        </w:rPr>
        <w:t xml:space="preserve"> принадлежат Продавцу на праве собственности: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Объект</w:t>
      </w:r>
      <w:r w:rsidR="00224FE1" w:rsidRPr="00B44B8F">
        <w:rPr>
          <w:rFonts w:ascii="Times New Roman" w:hAnsi="Times New Roman" w:cs="Times New Roman"/>
          <w:sz w:val="24"/>
          <w:szCs w:val="24"/>
        </w:rPr>
        <w:t xml:space="preserve"> 1</w:t>
      </w:r>
      <w:r w:rsidRPr="00B44B8F">
        <w:rPr>
          <w:rFonts w:ascii="Times New Roman" w:hAnsi="Times New Roman" w:cs="Times New Roman"/>
          <w:sz w:val="24"/>
          <w:szCs w:val="24"/>
        </w:rPr>
        <w:t xml:space="preserve"> (кадастровый номер 42:12:0102015:2560.) принадлежит Продавцу на праве собственности, что подтверждается выпиской из Единого государственного реестра недвижимости от 26.05.2021.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24FE1" w:rsidRPr="00B44B8F">
        <w:rPr>
          <w:rFonts w:ascii="Times New Roman" w:hAnsi="Times New Roman" w:cs="Times New Roman"/>
          <w:sz w:val="24"/>
          <w:szCs w:val="24"/>
        </w:rPr>
        <w:t>2</w:t>
      </w:r>
      <w:r w:rsidRPr="00B44B8F">
        <w:rPr>
          <w:rFonts w:ascii="Times New Roman" w:hAnsi="Times New Roman" w:cs="Times New Roman"/>
          <w:sz w:val="24"/>
          <w:szCs w:val="24"/>
        </w:rPr>
        <w:t xml:space="preserve"> (кадастровый номер 42:12:0102015:2541) принадлежит Продавцу на праве собственности, что подтверждается выпиской из Единого государственного реестра недвижимости от 19.05.2021.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24FE1" w:rsidRPr="00B44B8F">
        <w:rPr>
          <w:rFonts w:ascii="Times New Roman" w:hAnsi="Times New Roman" w:cs="Times New Roman"/>
          <w:sz w:val="24"/>
          <w:szCs w:val="24"/>
        </w:rPr>
        <w:t>3</w:t>
      </w:r>
      <w:r w:rsidRPr="00B44B8F">
        <w:rPr>
          <w:rFonts w:ascii="Times New Roman" w:hAnsi="Times New Roman" w:cs="Times New Roman"/>
          <w:sz w:val="24"/>
          <w:szCs w:val="24"/>
        </w:rPr>
        <w:t xml:space="preserve"> (кадастровый номер 42:12:0102015:2543) принадлежит Продавцу на праве </w:t>
      </w:r>
      <w:r w:rsidRPr="00B44B8F">
        <w:rPr>
          <w:rFonts w:ascii="Times New Roman" w:hAnsi="Times New Roman" w:cs="Times New Roman"/>
          <w:sz w:val="24"/>
          <w:szCs w:val="24"/>
        </w:rPr>
        <w:lastRenderedPageBreak/>
        <w:t>собственности, что подтверждается выпиской из Единого государственного реестра недвижимости от 19.05.2021.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Продавец гарантирует, что передаваемые Объекты свободны от прав третьих лиц, не находятся под арестом, в залоге и не являются предметом спора.</w:t>
      </w: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2. ЗЕМЕЛЬНЫЙ УЧАСТОК.</w:t>
      </w:r>
    </w:p>
    <w:p w:rsidR="001822E4" w:rsidRPr="00B44B8F" w:rsidRDefault="00A2611F" w:rsidP="001822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hAnsi="Times New Roman"/>
          <w:sz w:val="24"/>
          <w:szCs w:val="24"/>
        </w:rPr>
        <w:t>2.1. </w:t>
      </w:r>
      <w:r w:rsidR="001822E4" w:rsidRPr="00B44B8F">
        <w:rPr>
          <w:rFonts w:ascii="Times New Roman" w:hAnsi="Times New Roman"/>
          <w:sz w:val="24"/>
          <w:szCs w:val="24"/>
        </w:rPr>
        <w:t xml:space="preserve">Земельный участок, занимаемый Объектом (далее - Участок), и необходимый для </w:t>
      </w:r>
      <w:r w:rsidR="00921EB7" w:rsidRPr="00B44B8F">
        <w:rPr>
          <w:rFonts w:ascii="Times New Roman" w:hAnsi="Times New Roman"/>
          <w:sz w:val="24"/>
          <w:szCs w:val="24"/>
        </w:rPr>
        <w:t>его</w:t>
      </w:r>
      <w:r w:rsidR="001822E4" w:rsidRPr="00B44B8F">
        <w:rPr>
          <w:rFonts w:ascii="Times New Roman" w:hAnsi="Times New Roman"/>
          <w:sz w:val="24"/>
          <w:szCs w:val="24"/>
        </w:rPr>
        <w:t xml:space="preserve"> использования, расположен по адресу: Российская Федерация, </w:t>
      </w:r>
      <w:r w:rsidR="00A64B79" w:rsidRPr="00B44B8F">
        <w:rPr>
          <w:rFonts w:ascii="Times New Roman" w:hAnsi="Times New Roman"/>
          <w:sz w:val="24"/>
          <w:szCs w:val="24"/>
        </w:rPr>
        <w:t xml:space="preserve">Кемеровская область, </w:t>
      </w:r>
      <w:r w:rsidR="00320B0D" w:rsidRPr="00B44B8F">
        <w:rPr>
          <w:rFonts w:ascii="Times New Roman" w:hAnsi="Times New Roman"/>
          <w:sz w:val="24"/>
          <w:szCs w:val="24"/>
        </w:rPr>
        <w:t>г. Таштагол,</w:t>
      </w:r>
      <w:r w:rsidR="001822E4" w:rsidRPr="00B44B8F">
        <w:rPr>
          <w:rFonts w:ascii="Times New Roman" w:hAnsi="Times New Roman"/>
          <w:sz w:val="24"/>
          <w:szCs w:val="24"/>
        </w:rPr>
        <w:t xml:space="preserve"> ул. Фурманова, 4/3, имеет следующие основные характеристики: площадь - 9 965,0 кв.м, кадастровый номер. 42:12:0102015:132, категория земель – земли населенный пунктов, виды разрешенного использования размещение туристической базы, для иных видов жилой застройки.</w:t>
      </w:r>
    </w:p>
    <w:p w:rsidR="001822E4" w:rsidRPr="00B44B8F" w:rsidRDefault="001822E4" w:rsidP="001822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hAnsi="Times New Roman"/>
          <w:sz w:val="24"/>
          <w:szCs w:val="24"/>
        </w:rPr>
        <w:t>2.2. Участок принадлежит Продавцу на праве аренды на основании Договора аренды земельного участка от 16.05.2012 № 14560</w:t>
      </w:r>
      <w:r w:rsidR="00B41564" w:rsidRPr="00B44B8F">
        <w:rPr>
          <w:rFonts w:ascii="Times New Roman" w:hAnsi="Times New Roman"/>
          <w:sz w:val="24"/>
          <w:szCs w:val="24"/>
        </w:rPr>
        <w:t xml:space="preserve">, </w:t>
      </w:r>
      <w:r w:rsidRPr="00B44B8F">
        <w:rPr>
          <w:rFonts w:ascii="Times New Roman" w:hAnsi="Times New Roman"/>
          <w:sz w:val="24"/>
          <w:szCs w:val="24"/>
        </w:rPr>
        <w:t>что подтверждается выпиской из Единого государственного реестра недвижимости от 22.01.2021 № КУВИ-002/2021-1281209</w:t>
      </w:r>
      <w:r w:rsidR="00B41564" w:rsidRPr="00B44B8F">
        <w:rPr>
          <w:rFonts w:ascii="Times New Roman" w:hAnsi="Times New Roman"/>
          <w:sz w:val="24"/>
          <w:szCs w:val="24"/>
        </w:rPr>
        <w:t>.</w:t>
      </w:r>
      <w:r w:rsidR="008B2833" w:rsidRPr="00B44B8F">
        <w:rPr>
          <w:rFonts w:ascii="Times New Roman" w:hAnsi="Times New Roman"/>
          <w:sz w:val="24"/>
          <w:szCs w:val="24"/>
        </w:rPr>
        <w:t xml:space="preserve"> </w:t>
      </w:r>
    </w:p>
    <w:p w:rsidR="00A2611F" w:rsidRPr="00B44B8F" w:rsidRDefault="00382257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3</w:t>
      </w:r>
      <w:r w:rsidR="00A2611F" w:rsidRPr="00B44B8F">
        <w:rPr>
          <w:rFonts w:ascii="Times New Roman" w:hAnsi="Times New Roman"/>
          <w:b/>
          <w:sz w:val="24"/>
          <w:szCs w:val="24"/>
        </w:rPr>
        <w:t>. </w:t>
      </w:r>
      <w:r w:rsidR="00821D35" w:rsidRPr="00B44B8F">
        <w:rPr>
          <w:rFonts w:ascii="Times New Roman" w:hAnsi="Times New Roman"/>
          <w:b/>
          <w:sz w:val="24"/>
          <w:szCs w:val="24"/>
        </w:rPr>
        <w:t>ЦЕНА ДОГОВОРА</w:t>
      </w:r>
      <w:r w:rsidR="00A2611F" w:rsidRPr="00B44B8F">
        <w:rPr>
          <w:rFonts w:ascii="Times New Roman" w:hAnsi="Times New Roman"/>
          <w:b/>
          <w:sz w:val="24"/>
          <w:szCs w:val="24"/>
        </w:rPr>
        <w:t>.</w:t>
      </w:r>
    </w:p>
    <w:p w:rsidR="00C90F4D" w:rsidRPr="00B44B8F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3</w:t>
      </w:r>
      <w:r w:rsidR="00A2611F" w:rsidRPr="00B44B8F">
        <w:rPr>
          <w:rFonts w:ascii="Times New Roman" w:hAnsi="Times New Roman" w:cs="Times New Roman"/>
          <w:sz w:val="24"/>
          <w:szCs w:val="24"/>
        </w:rPr>
        <w:t>.1.</w:t>
      </w:r>
      <w:r w:rsidR="00ED0E28" w:rsidRPr="00B44B8F">
        <w:rPr>
          <w:rFonts w:ascii="Times New Roman" w:hAnsi="Times New Roman" w:cs="Times New Roman"/>
          <w:sz w:val="24"/>
          <w:szCs w:val="24"/>
        </w:rPr>
        <w:t xml:space="preserve">Цена </w:t>
      </w:r>
      <w:r w:rsidR="00172867" w:rsidRPr="00B44B8F">
        <w:rPr>
          <w:rFonts w:ascii="Times New Roman" w:hAnsi="Times New Roman" w:cs="Times New Roman"/>
          <w:sz w:val="24"/>
          <w:szCs w:val="24"/>
        </w:rPr>
        <w:t>Д</w:t>
      </w:r>
      <w:r w:rsidR="00ED0E28" w:rsidRPr="00B44B8F">
        <w:rPr>
          <w:rFonts w:ascii="Times New Roman" w:hAnsi="Times New Roman" w:cs="Times New Roman"/>
          <w:sz w:val="24"/>
          <w:szCs w:val="24"/>
        </w:rPr>
        <w:t>оговора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 </w:t>
      </w:r>
      <w:r w:rsidR="003918D2" w:rsidRPr="00B44B8F">
        <w:rPr>
          <w:rFonts w:ascii="Times New Roman" w:hAnsi="Times New Roman" w:cs="Times New Roman"/>
          <w:sz w:val="24"/>
          <w:szCs w:val="24"/>
        </w:rPr>
        <w:t>установлена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 Сторонами </w:t>
      </w:r>
      <w:r w:rsidR="00682B63" w:rsidRPr="00B44B8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2611F" w:rsidRPr="00B44B8F">
        <w:rPr>
          <w:rFonts w:ascii="Times New Roman" w:hAnsi="Times New Roman" w:cs="Times New Roman"/>
          <w:sz w:val="24"/>
          <w:szCs w:val="24"/>
        </w:rPr>
        <w:t>открытого аукциона и составляет ___________ руб. ___ 00 коп</w:t>
      </w:r>
      <w:proofErr w:type="gramStart"/>
      <w:r w:rsidR="00A2611F" w:rsidRPr="00B44B8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2611F" w:rsidRPr="00B44B8F">
        <w:rPr>
          <w:rFonts w:ascii="Times New Roman" w:hAnsi="Times New Roman" w:cs="Times New Roman"/>
          <w:sz w:val="24"/>
          <w:szCs w:val="24"/>
        </w:rPr>
        <w:t>кроме того НДС - ___________ руб. ____ коп., всего с учетом НДС ____________ руб. 00 коп.</w:t>
      </w:r>
      <w:r w:rsidR="004D70F3" w:rsidRPr="00B44B8F">
        <w:rPr>
          <w:rFonts w:ascii="Times New Roman" w:hAnsi="Times New Roman" w:cs="Times New Roman"/>
          <w:sz w:val="24"/>
          <w:szCs w:val="24"/>
        </w:rPr>
        <w:t>, в</w:t>
      </w:r>
      <w:r w:rsidR="0094166E" w:rsidRPr="00B44B8F">
        <w:rPr>
          <w:rFonts w:ascii="Times New Roman" w:hAnsi="Times New Roman" w:cs="Times New Roman"/>
          <w:sz w:val="24"/>
          <w:szCs w:val="24"/>
        </w:rPr>
        <w:t xml:space="preserve"> том числе: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4D" w:rsidRPr="00B44B8F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3</w:t>
      </w:r>
      <w:r w:rsidR="001F68F8" w:rsidRPr="00B44B8F">
        <w:rPr>
          <w:rFonts w:ascii="Times New Roman" w:hAnsi="Times New Roman" w:cs="Times New Roman"/>
          <w:sz w:val="24"/>
          <w:szCs w:val="24"/>
        </w:rPr>
        <w:t>.1.1.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Цена Объекта 1 </w:t>
      </w:r>
      <w:r w:rsidR="0062124F" w:rsidRPr="00B44B8F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 Сторонами в размере _________________рублей ___коп</w:t>
      </w:r>
      <w:proofErr w:type="gramStart"/>
      <w:r w:rsidR="00C90F4D" w:rsidRPr="00B44B8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90F4D" w:rsidRPr="00B44B8F">
        <w:rPr>
          <w:rFonts w:ascii="Times New Roman" w:hAnsi="Times New Roman" w:cs="Times New Roman"/>
          <w:sz w:val="24"/>
          <w:szCs w:val="24"/>
        </w:rPr>
        <w:t>кроме того НДС ___________ рублей __ коп.</w:t>
      </w:r>
    </w:p>
    <w:p w:rsidR="00C90F4D" w:rsidRPr="00B44B8F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3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.1.2. Цена Объекта 2 </w:t>
      </w:r>
      <w:r w:rsidR="0062124F" w:rsidRPr="00B44B8F">
        <w:rPr>
          <w:rFonts w:ascii="Times New Roman" w:hAnsi="Times New Roman" w:cs="Times New Roman"/>
          <w:sz w:val="24"/>
          <w:szCs w:val="24"/>
        </w:rPr>
        <w:t>установлена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 Сторонами в размере _________________рублей ___коп</w:t>
      </w:r>
      <w:proofErr w:type="gramStart"/>
      <w:r w:rsidR="00C90F4D" w:rsidRPr="00B44B8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90F4D" w:rsidRPr="00B44B8F">
        <w:rPr>
          <w:rFonts w:ascii="Times New Roman" w:hAnsi="Times New Roman" w:cs="Times New Roman"/>
          <w:sz w:val="24"/>
          <w:szCs w:val="24"/>
        </w:rPr>
        <w:t>кроме того НДС ___________ рублей __ коп.</w:t>
      </w:r>
    </w:p>
    <w:p w:rsidR="00A2611F" w:rsidRPr="00B44B8F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3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.1.3. Цена Объекта 3 </w:t>
      </w:r>
      <w:r w:rsidR="0062124F" w:rsidRPr="00B44B8F">
        <w:rPr>
          <w:rFonts w:ascii="Times New Roman" w:hAnsi="Times New Roman" w:cs="Times New Roman"/>
          <w:sz w:val="24"/>
          <w:szCs w:val="24"/>
        </w:rPr>
        <w:t>установлена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 Сторонами в размере _________________рублей ___коп</w:t>
      </w:r>
      <w:proofErr w:type="gramStart"/>
      <w:r w:rsidR="00C90F4D" w:rsidRPr="00B44B8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90F4D" w:rsidRPr="00B44B8F">
        <w:rPr>
          <w:rFonts w:ascii="Times New Roman" w:hAnsi="Times New Roman" w:cs="Times New Roman"/>
          <w:sz w:val="24"/>
          <w:szCs w:val="24"/>
        </w:rPr>
        <w:t>кроме того НДС ___________ рублей __ коп.</w:t>
      </w:r>
    </w:p>
    <w:p w:rsidR="00DD0E58" w:rsidRPr="00B44B8F" w:rsidRDefault="00583833" w:rsidP="00DD0E58">
      <w:pPr>
        <w:ind w:firstLine="540"/>
        <w:jc w:val="both"/>
        <w:rPr>
          <w:rFonts w:eastAsia="Calibri"/>
          <w:sz w:val="24"/>
          <w:lang w:eastAsia="en-US"/>
        </w:rPr>
      </w:pPr>
      <w:r w:rsidRPr="00B44B8F">
        <w:rPr>
          <w:rFonts w:eastAsia="Calibri"/>
          <w:sz w:val="24"/>
          <w:lang w:eastAsia="en-US"/>
        </w:rPr>
        <w:t>3.</w:t>
      </w:r>
      <w:r w:rsidR="00DD0E58" w:rsidRPr="00B44B8F">
        <w:rPr>
          <w:rFonts w:eastAsia="Calibri"/>
          <w:sz w:val="24"/>
          <w:lang w:eastAsia="en-US"/>
        </w:rPr>
        <w:t>2. Внесенный Покупателем в целях участия в торгах задаток в размере __________рублей ____ коп</w:t>
      </w:r>
      <w:proofErr w:type="gramStart"/>
      <w:r w:rsidR="00DD0E58" w:rsidRPr="00B44B8F">
        <w:rPr>
          <w:rFonts w:eastAsia="Calibri"/>
          <w:sz w:val="24"/>
          <w:lang w:eastAsia="en-US"/>
        </w:rPr>
        <w:t>.</w:t>
      </w:r>
      <w:proofErr w:type="gramEnd"/>
      <w:r w:rsidR="00DD0E58" w:rsidRPr="00B44B8F">
        <w:rPr>
          <w:rFonts w:eastAsia="Calibri"/>
          <w:sz w:val="24"/>
          <w:lang w:eastAsia="en-US"/>
        </w:rPr>
        <w:t xml:space="preserve"> </w:t>
      </w:r>
      <w:proofErr w:type="gramStart"/>
      <w:r w:rsidR="00DD0E58" w:rsidRPr="00B44B8F">
        <w:rPr>
          <w:rFonts w:eastAsia="Calibri"/>
          <w:sz w:val="24"/>
          <w:lang w:eastAsia="en-US"/>
        </w:rPr>
        <w:t>з</w:t>
      </w:r>
      <w:proofErr w:type="gramEnd"/>
      <w:r w:rsidR="00DD0E58" w:rsidRPr="00B44B8F">
        <w:rPr>
          <w:rFonts w:eastAsia="Calibri"/>
          <w:sz w:val="24"/>
          <w:lang w:eastAsia="en-US"/>
        </w:rPr>
        <w:t>ачитывается в качестве аванса по настоящему Договору.</w:t>
      </w:r>
    </w:p>
    <w:p w:rsidR="00A2611F" w:rsidRPr="00B44B8F" w:rsidRDefault="00DD0E58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4</w:t>
      </w:r>
      <w:r w:rsidR="00A2611F" w:rsidRPr="00B44B8F">
        <w:rPr>
          <w:rFonts w:ascii="Times New Roman" w:hAnsi="Times New Roman"/>
          <w:b/>
          <w:sz w:val="24"/>
          <w:szCs w:val="24"/>
        </w:rPr>
        <w:t>. ПЛАТЕЖИ ПО ДОГОВОРУ.</w:t>
      </w:r>
    </w:p>
    <w:p w:rsidR="00A2611F" w:rsidRPr="00B44B8F" w:rsidRDefault="00DD0E58" w:rsidP="00A26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4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.1. Покупатель обязуется </w:t>
      </w:r>
      <w:proofErr w:type="gramStart"/>
      <w:r w:rsidR="004D5701" w:rsidRPr="00B44B8F">
        <w:rPr>
          <w:rFonts w:ascii="Times New Roman" w:hAnsi="Times New Roman" w:cs="Times New Roman"/>
          <w:sz w:val="24"/>
          <w:szCs w:val="24"/>
        </w:rPr>
        <w:t>оплатить цену Договора</w:t>
      </w:r>
      <w:proofErr w:type="gramEnd"/>
      <w:r w:rsidR="00A2611F" w:rsidRPr="00B44B8F">
        <w:rPr>
          <w:rFonts w:ascii="Times New Roman" w:hAnsi="Times New Roman" w:cs="Times New Roman"/>
          <w:sz w:val="24"/>
          <w:szCs w:val="24"/>
        </w:rPr>
        <w:t xml:space="preserve">, указанную в пункте </w:t>
      </w:r>
      <w:r w:rsidR="00821D35" w:rsidRPr="00B44B8F">
        <w:rPr>
          <w:rFonts w:ascii="Times New Roman" w:hAnsi="Times New Roman" w:cs="Times New Roman"/>
          <w:sz w:val="24"/>
          <w:szCs w:val="24"/>
        </w:rPr>
        <w:t>3</w:t>
      </w:r>
      <w:r w:rsidR="00A2611F" w:rsidRPr="00B44B8F">
        <w:rPr>
          <w:rFonts w:ascii="Times New Roman" w:hAnsi="Times New Roman" w:cs="Times New Roman"/>
          <w:sz w:val="24"/>
          <w:szCs w:val="24"/>
        </w:rPr>
        <w:t>.1 настоящего Договора</w:t>
      </w:r>
      <w:r w:rsidR="00172867" w:rsidRPr="00B44B8F">
        <w:t xml:space="preserve"> </w:t>
      </w:r>
      <w:r w:rsidR="00172867" w:rsidRPr="00B44B8F">
        <w:rPr>
          <w:rFonts w:ascii="Times New Roman" w:hAnsi="Times New Roman" w:cs="Times New Roman"/>
          <w:sz w:val="24"/>
          <w:szCs w:val="24"/>
        </w:rPr>
        <w:t xml:space="preserve">с </w:t>
      </w:r>
      <w:r w:rsidR="00946184" w:rsidRPr="00B44B8F">
        <w:rPr>
          <w:rFonts w:ascii="Times New Roman" w:hAnsi="Times New Roman" w:cs="Times New Roman"/>
          <w:sz w:val="24"/>
          <w:szCs w:val="24"/>
        </w:rPr>
        <w:t>учетом задатка</w:t>
      </w:r>
      <w:r w:rsidR="00A2611F" w:rsidRPr="00B44B8F">
        <w:rPr>
          <w:rFonts w:ascii="Times New Roman" w:hAnsi="Times New Roman" w:cs="Times New Roman"/>
          <w:sz w:val="24"/>
          <w:szCs w:val="24"/>
        </w:rPr>
        <w:t>, в течение 10 (десяти) дней с</w:t>
      </w:r>
      <w:r w:rsidR="003109D9" w:rsidRPr="00B44B8F">
        <w:rPr>
          <w:rFonts w:ascii="Times New Roman" w:hAnsi="Times New Roman" w:cs="Times New Roman"/>
          <w:sz w:val="24"/>
          <w:szCs w:val="24"/>
        </w:rPr>
        <w:t xml:space="preserve"> даты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 подписания Сторонами настоящего Договора путем перечисления всей суммы на расчётный счет Продавца.</w:t>
      </w:r>
    </w:p>
    <w:p w:rsidR="004D5701" w:rsidRPr="00B44B8F" w:rsidRDefault="004D5701" w:rsidP="004D5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4.2. Обязательства Покупателя по оплате имущества, передаваемого в собственность Покупателя, считаются выполненными с даты поступления денежных сре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>олном объеме на счет Продавца.</w:t>
      </w:r>
    </w:p>
    <w:p w:rsidR="00964E58" w:rsidRPr="00B44B8F" w:rsidRDefault="00821D35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5. ПЕРЕДАЧА ИМУЩЕСТВА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5.1. Объект</w:t>
      </w:r>
      <w:r w:rsidR="007C3C90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, а также имеющаяся у Продавца техническая документация на </w:t>
      </w:r>
      <w:r w:rsidR="007C3C90" w:rsidRPr="00B44B8F">
        <w:rPr>
          <w:rFonts w:ascii="Times New Roman" w:hAnsi="Times New Roman" w:cs="Times New Roman"/>
          <w:sz w:val="24"/>
          <w:szCs w:val="24"/>
        </w:rPr>
        <w:t xml:space="preserve">эти </w:t>
      </w:r>
      <w:r w:rsidRPr="00B44B8F">
        <w:rPr>
          <w:rFonts w:ascii="Times New Roman" w:hAnsi="Times New Roman" w:cs="Times New Roman"/>
          <w:sz w:val="24"/>
          <w:szCs w:val="24"/>
        </w:rPr>
        <w:t>Объект</w:t>
      </w:r>
      <w:r w:rsidR="007C3C90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передается Продавцом и принимается Покупателем по акту приема-передачи в течение 10 (десяти) дней после поступления денежных средств на счет Продавца в полном объеме.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5.2. С даты подписания акта приема-передачи Объект</w:t>
      </w:r>
      <w:r w:rsidR="007C3C90" w:rsidRPr="00B44B8F">
        <w:rPr>
          <w:rFonts w:ascii="Times New Roman" w:hAnsi="Times New Roman" w:cs="Times New Roman"/>
          <w:sz w:val="24"/>
          <w:szCs w:val="24"/>
        </w:rPr>
        <w:t>ов</w:t>
      </w:r>
      <w:r w:rsidRPr="00B44B8F">
        <w:rPr>
          <w:rFonts w:ascii="Times New Roman" w:hAnsi="Times New Roman" w:cs="Times New Roman"/>
          <w:sz w:val="24"/>
          <w:szCs w:val="24"/>
        </w:rPr>
        <w:t xml:space="preserve"> ответственность за </w:t>
      </w:r>
      <w:r w:rsidR="003109D9" w:rsidRPr="00B44B8F">
        <w:rPr>
          <w:rFonts w:ascii="Times New Roman" w:hAnsi="Times New Roman" w:cs="Times New Roman"/>
          <w:sz w:val="24"/>
          <w:szCs w:val="24"/>
        </w:rPr>
        <w:t>его</w:t>
      </w:r>
      <w:r w:rsidRPr="00B44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сохранность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равно как и риск случайной порчи или гибели, несет Покупатель.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5.3. Обязательство Продавца передать Объект</w:t>
      </w:r>
      <w:r w:rsidR="001A654F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Покупателю считается исполненным после подписания Сторонами акта приема-передачи.</w:t>
      </w:r>
    </w:p>
    <w:p w:rsidR="00A4382C" w:rsidRPr="00B44B8F" w:rsidRDefault="00A4382C" w:rsidP="00A438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6.1. За просрочку перечисления платежа, предусмотренного пунктом 4.1 настоящего Договора, Покупатель уплачивает Продавцу неустойку в размере 0,1% (ноль целях одна десятая) за каждый день просрочки, но не более 20 % (двадцати процентов) от </w:t>
      </w:r>
      <w:r w:rsidR="001A654F" w:rsidRPr="00B44B8F">
        <w:rPr>
          <w:rFonts w:ascii="Times New Roman" w:hAnsi="Times New Roman" w:cs="Times New Roman"/>
          <w:sz w:val="24"/>
          <w:szCs w:val="24"/>
        </w:rPr>
        <w:t>цены</w:t>
      </w:r>
      <w:r w:rsidRPr="00B44B8F">
        <w:rPr>
          <w:rFonts w:ascii="Times New Roman" w:hAnsi="Times New Roman" w:cs="Times New Roman"/>
          <w:sz w:val="24"/>
          <w:szCs w:val="24"/>
        </w:rPr>
        <w:t>, указанной в пункте 3.1 настоящего Договора.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6.2. В случае неисполнения либо ненадлежащего исполнения обязанностей, предусмотренных пунктами 5.1 (в части обязанности Покупателя по приемке), </w:t>
      </w:r>
      <w:r w:rsidR="00D730A9" w:rsidRPr="00B44B8F">
        <w:rPr>
          <w:rFonts w:ascii="Times New Roman" w:hAnsi="Times New Roman" w:cs="Times New Roman"/>
          <w:sz w:val="24"/>
          <w:szCs w:val="24"/>
        </w:rPr>
        <w:t>7.3</w:t>
      </w:r>
      <w:r w:rsidRPr="00B44B8F"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уплачивает Продавцу неустойку в размере 0,001% (ноль целых одна тысячная) от </w:t>
      </w:r>
      <w:r w:rsidR="00417D3A" w:rsidRPr="00B44B8F">
        <w:rPr>
          <w:rFonts w:ascii="Times New Roman" w:hAnsi="Times New Roman" w:cs="Times New Roman"/>
          <w:sz w:val="24"/>
          <w:szCs w:val="24"/>
        </w:rPr>
        <w:t>стоимости объекта</w:t>
      </w:r>
      <w:r w:rsidRPr="00B44B8F">
        <w:rPr>
          <w:rFonts w:ascii="Times New Roman" w:hAnsi="Times New Roman" w:cs="Times New Roman"/>
          <w:sz w:val="24"/>
          <w:szCs w:val="24"/>
        </w:rPr>
        <w:t>, указанной в пункте 3.1 настоящего Договора, за каждый день просрочки.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6.3.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A4382C" w:rsidRPr="00DB37F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6.4. Уклонение Покупателя от приема-передачи имущества в соответствии с условиями настоящего Договора рассматривается как отказ от исполнения настоящего </w:t>
      </w:r>
      <w:r w:rsidRPr="00DB37FF">
        <w:rPr>
          <w:rFonts w:ascii="Times New Roman" w:hAnsi="Times New Roman" w:cs="Times New Roman"/>
          <w:sz w:val="24"/>
          <w:szCs w:val="24"/>
        </w:rPr>
        <w:t>Договора.</w:t>
      </w:r>
    </w:p>
    <w:p w:rsidR="00A4382C" w:rsidRPr="00DB37F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F">
        <w:rPr>
          <w:rFonts w:ascii="Times New Roman" w:hAnsi="Times New Roman" w:cs="Times New Roman"/>
          <w:sz w:val="24"/>
          <w:szCs w:val="24"/>
        </w:rPr>
        <w:t>6.5. В случае просрочки Покупателем перечисления платежа, предусмотренного пунктом 4.1 настоящего Договора, более чем на 10 (десять) дней, Продавец вправе в одностороннем внесудебном порядке отказаться от исполнения настоящего Договора полностью (при этом задаток, если исполнение настоящего Договора было обеспечено со стороны Покупателя задатком, Покупателю не возвращается и остается у Продавца).</w:t>
      </w:r>
    </w:p>
    <w:p w:rsidR="00A4382C" w:rsidRPr="00DB37F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2C" w:rsidRPr="00DB37FF" w:rsidRDefault="00A4382C" w:rsidP="00A4382C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DB37FF">
        <w:rPr>
          <w:rFonts w:ascii="Times New Roman" w:hAnsi="Times New Roman" w:cs="Times New Roman"/>
          <w:b/>
          <w:sz w:val="22"/>
          <w:szCs w:val="24"/>
        </w:rPr>
        <w:t>7. ВОЗНИКНОВЕНИЕ ПРАВА СОБСТВЕННОСТИ</w:t>
      </w:r>
    </w:p>
    <w:p w:rsidR="00A4382C" w:rsidRPr="00DB37F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F">
        <w:rPr>
          <w:rFonts w:ascii="Times New Roman" w:hAnsi="Times New Roman" w:cs="Times New Roman"/>
          <w:sz w:val="24"/>
          <w:szCs w:val="24"/>
        </w:rPr>
        <w:t>7.1. Стороны договорились, что государственная регистрация перехода права собственности на Объект</w:t>
      </w:r>
      <w:r w:rsidR="00297690" w:rsidRPr="00DB37FF">
        <w:rPr>
          <w:rFonts w:ascii="Times New Roman" w:hAnsi="Times New Roman" w:cs="Times New Roman"/>
          <w:sz w:val="24"/>
          <w:szCs w:val="24"/>
        </w:rPr>
        <w:t>ы</w:t>
      </w:r>
      <w:r w:rsidR="00EB47A4" w:rsidRPr="00DB37FF">
        <w:rPr>
          <w:rFonts w:ascii="Times New Roman" w:hAnsi="Times New Roman" w:cs="Times New Roman"/>
          <w:sz w:val="24"/>
          <w:szCs w:val="24"/>
        </w:rPr>
        <w:t xml:space="preserve"> </w:t>
      </w:r>
      <w:r w:rsidRPr="00DB37FF">
        <w:rPr>
          <w:rFonts w:ascii="Times New Roman" w:hAnsi="Times New Roman" w:cs="Times New Roman"/>
          <w:sz w:val="24"/>
          <w:szCs w:val="24"/>
        </w:rPr>
        <w:t>производится после уплаты цены, предусмотренной пунктом 3.1 настоящего Договора, в полном объеме.</w:t>
      </w:r>
    </w:p>
    <w:p w:rsidR="00A4382C" w:rsidRPr="00DB37F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F">
        <w:rPr>
          <w:rFonts w:ascii="Times New Roman" w:hAnsi="Times New Roman" w:cs="Times New Roman"/>
          <w:sz w:val="24"/>
          <w:szCs w:val="24"/>
        </w:rPr>
        <w:t>7.2. Право собственности на Объект</w:t>
      </w:r>
      <w:r w:rsidR="00297690" w:rsidRPr="00DB37FF">
        <w:rPr>
          <w:rFonts w:ascii="Times New Roman" w:hAnsi="Times New Roman" w:cs="Times New Roman"/>
          <w:sz w:val="24"/>
          <w:szCs w:val="24"/>
        </w:rPr>
        <w:t>ы</w:t>
      </w:r>
      <w:r w:rsidRPr="00DB37FF">
        <w:rPr>
          <w:rFonts w:ascii="Times New Roman" w:hAnsi="Times New Roman" w:cs="Times New Roman"/>
          <w:sz w:val="24"/>
          <w:szCs w:val="24"/>
        </w:rPr>
        <w:t xml:space="preserve"> возникает </w:t>
      </w:r>
      <w:proofErr w:type="gramStart"/>
      <w:r w:rsidRPr="00DB37FF">
        <w:rPr>
          <w:rFonts w:ascii="Times New Roman" w:hAnsi="Times New Roman" w:cs="Times New Roman"/>
          <w:sz w:val="24"/>
          <w:szCs w:val="24"/>
        </w:rPr>
        <w:t>у Покупателя с даты государственной регистрации права в органе по государственной регистрации прав на недвижимое имущество</w:t>
      </w:r>
      <w:proofErr w:type="gramEnd"/>
      <w:r w:rsidRPr="00DB37FF">
        <w:rPr>
          <w:rFonts w:ascii="Times New Roman" w:hAnsi="Times New Roman" w:cs="Times New Roman"/>
          <w:sz w:val="24"/>
          <w:szCs w:val="24"/>
        </w:rPr>
        <w:t xml:space="preserve"> и сделок с ним.</w:t>
      </w:r>
    </w:p>
    <w:p w:rsidR="00A4382C" w:rsidRPr="00DB37F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7FF">
        <w:rPr>
          <w:rFonts w:ascii="Times New Roman" w:hAnsi="Times New Roman" w:cs="Times New Roman"/>
          <w:sz w:val="24"/>
          <w:szCs w:val="24"/>
        </w:rPr>
        <w:t>7.</w:t>
      </w:r>
      <w:r w:rsidR="00142858" w:rsidRPr="00DB37FF">
        <w:rPr>
          <w:rFonts w:ascii="Times New Roman" w:hAnsi="Times New Roman" w:cs="Times New Roman"/>
          <w:sz w:val="24"/>
          <w:szCs w:val="24"/>
        </w:rPr>
        <w:t>3</w:t>
      </w:r>
      <w:r w:rsidRPr="00DB37FF">
        <w:rPr>
          <w:rFonts w:ascii="Times New Roman" w:hAnsi="Times New Roman" w:cs="Times New Roman"/>
          <w:sz w:val="24"/>
          <w:szCs w:val="24"/>
        </w:rPr>
        <w:t>. Все расходы по государственной регистрации перехода права собственности на Объект</w:t>
      </w:r>
      <w:r w:rsidR="00DE3152" w:rsidRPr="00DB37FF">
        <w:rPr>
          <w:rFonts w:ascii="Times New Roman" w:hAnsi="Times New Roman" w:cs="Times New Roman"/>
          <w:sz w:val="24"/>
          <w:szCs w:val="24"/>
        </w:rPr>
        <w:t>ы</w:t>
      </w:r>
      <w:r w:rsidRPr="00DB37FF">
        <w:rPr>
          <w:rFonts w:ascii="Times New Roman" w:hAnsi="Times New Roman" w:cs="Times New Roman"/>
          <w:sz w:val="24"/>
          <w:szCs w:val="24"/>
        </w:rPr>
        <w:t xml:space="preserve"> несет Покупатель. 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Объект</w:t>
      </w:r>
      <w:r w:rsidR="00DE3152" w:rsidRPr="00DB37FF">
        <w:rPr>
          <w:rFonts w:ascii="Times New Roman" w:hAnsi="Times New Roman" w:cs="Times New Roman"/>
          <w:sz w:val="24"/>
          <w:szCs w:val="24"/>
        </w:rPr>
        <w:t>ы</w:t>
      </w:r>
      <w:r w:rsidRPr="00DB37FF">
        <w:rPr>
          <w:rFonts w:ascii="Times New Roman" w:hAnsi="Times New Roman" w:cs="Times New Roman"/>
          <w:sz w:val="24"/>
          <w:szCs w:val="24"/>
        </w:rPr>
        <w:t xml:space="preserve">, в течение 5 (пяти) рабочих дней </w:t>
      </w:r>
      <w:proofErr w:type="gramStart"/>
      <w:r w:rsidRPr="00DB37F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B37FF">
        <w:rPr>
          <w:rFonts w:ascii="Times New Roman" w:hAnsi="Times New Roman" w:cs="Times New Roman"/>
          <w:sz w:val="24"/>
          <w:szCs w:val="24"/>
        </w:rPr>
        <w:t xml:space="preserve"> Сторонами акта приема-передачи, указанного в пункте 5.1 настоящего Договора.</w:t>
      </w:r>
    </w:p>
    <w:p w:rsidR="00297690" w:rsidRPr="00B44B8F" w:rsidRDefault="00297690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2C" w:rsidRPr="00B44B8F" w:rsidRDefault="00A4382C" w:rsidP="00A438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8. ОБСТОЯТЕЛЬСТВА НЕПРЕОДОЛИМОЙ СИЛЫ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64E58" w:rsidRPr="00B44B8F" w:rsidRDefault="00A4382C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9. АНТИКОРРУПЦИОННАЯ ОГОВОРКА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9.1. </w:t>
      </w:r>
      <w:proofErr w:type="gramStart"/>
      <w:r w:rsidRPr="00B44B8F">
        <w:rPr>
          <w:sz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9.2. В случае возникновения у Стороны подозрений, что произошло или может произойти нарушение каких-либо положений пункта 9.1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B44B8F">
          <w:rPr>
            <w:sz w:val="24"/>
          </w:rPr>
          <w:t>пункта 9.1</w:t>
        </w:r>
      </w:hyperlink>
      <w:r w:rsidRPr="00B44B8F">
        <w:rPr>
          <w:sz w:val="24"/>
        </w:rPr>
        <w:t xml:space="preserve"> настоящего раздела другой Стороной, ее аффилированными лицами, работниками или посредниками.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>Каналы уведомления Продавца о нарушениях каких-либо положений пункта 9.1 настоящего раздела:</w:t>
      </w:r>
      <w:r w:rsidR="006D2AF4" w:rsidRPr="00B44B8F">
        <w:t xml:space="preserve"> </w:t>
      </w:r>
      <w:r w:rsidR="006D2AF4" w:rsidRPr="00B44B8F">
        <w:rPr>
          <w:sz w:val="24"/>
        </w:rPr>
        <w:t xml:space="preserve">8(383)229-25-67; электронная почта </w:t>
      </w:r>
      <w:hyperlink r:id="rId6" w:history="1">
        <w:r w:rsidR="006D2AF4" w:rsidRPr="00B44B8F">
          <w:rPr>
            <w:rStyle w:val="a4"/>
            <w:sz w:val="24"/>
          </w:rPr>
          <w:t>info@express-prigorod.ru</w:t>
        </w:r>
      </w:hyperlink>
      <w:r w:rsidRPr="00B44B8F">
        <w:rPr>
          <w:sz w:val="24"/>
        </w:rPr>
        <w:t xml:space="preserve">, официальный сайт </w:t>
      </w:r>
      <w:hyperlink r:id="rId7" w:history="1">
        <w:r w:rsidRPr="00B44B8F">
          <w:rPr>
            <w:rStyle w:val="a4"/>
            <w:sz w:val="24"/>
          </w:rPr>
          <w:t>express-prigorod.ru</w:t>
        </w:r>
      </w:hyperlink>
      <w:r w:rsidRPr="00B44B8F">
        <w:rPr>
          <w:sz w:val="24"/>
        </w:rPr>
        <w:t xml:space="preserve"> 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>Каналы уведомления Покупателя о нарушениях каких-либо положений пункта 9.1 настоящего раздела: __________.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Сторона, получившая уведомление о нарушении каких-либо положений </w:t>
      </w:r>
      <w:hyperlink w:anchor="Par0" w:history="1">
        <w:r w:rsidRPr="00B44B8F">
          <w:rPr>
            <w:sz w:val="24"/>
          </w:rPr>
          <w:t>пункта 9.1</w:t>
        </w:r>
      </w:hyperlink>
      <w:r w:rsidRPr="00B44B8F">
        <w:rPr>
          <w:sz w:val="24"/>
        </w:rPr>
        <w:t xml:space="preserve"> настоящего раздела, обязана рассмотреть уведомление и сообщить другой Стороне об итогах его рассмотрения в течение 10 рабочих дней </w:t>
      </w:r>
      <w:proofErr w:type="gramStart"/>
      <w:r w:rsidRPr="00B44B8F">
        <w:rPr>
          <w:sz w:val="24"/>
        </w:rPr>
        <w:t>с даты получения</w:t>
      </w:r>
      <w:proofErr w:type="gramEnd"/>
      <w:r w:rsidRPr="00B44B8F">
        <w:rPr>
          <w:sz w:val="24"/>
        </w:rPr>
        <w:t xml:space="preserve"> письменного уведомления.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ar0" w:history="1">
        <w:r w:rsidRPr="00B44B8F">
          <w:rPr>
            <w:sz w:val="24"/>
          </w:rPr>
          <w:t>пункта 9.1</w:t>
        </w:r>
      </w:hyperlink>
      <w:r w:rsidRPr="00B44B8F">
        <w:rPr>
          <w:sz w:val="24"/>
        </w:rP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9.4. В случае подтверждения факта нарушения одной Стороной положений </w:t>
      </w:r>
      <w:hyperlink w:anchor="Par0" w:history="1">
        <w:r w:rsidRPr="00B44B8F">
          <w:rPr>
            <w:sz w:val="24"/>
          </w:rPr>
          <w:t>пункта 9.1</w:t>
        </w:r>
      </w:hyperlink>
      <w:r w:rsidRPr="00B44B8F">
        <w:rPr>
          <w:sz w:val="24"/>
        </w:rPr>
        <w:t xml:space="preserve"> настоящего раздела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B44B8F">
          <w:rPr>
            <w:sz w:val="24"/>
          </w:rPr>
          <w:t>пунктом 9.2</w:t>
        </w:r>
      </w:hyperlink>
      <w:r w:rsidRPr="00B44B8F">
        <w:rPr>
          <w:sz w:val="24"/>
        </w:rPr>
        <w:t xml:space="preserve">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B44B8F">
        <w:rPr>
          <w:sz w:val="24"/>
        </w:rPr>
        <w:t>позднее</w:t>
      </w:r>
      <w:proofErr w:type="gramEnd"/>
      <w:r w:rsidRPr="00B44B8F">
        <w:rPr>
          <w:sz w:val="24"/>
        </w:rPr>
        <w:t xml:space="preserve"> чем за 10 (десять) календарных дней до даты прекращения действия настоящего Договора.</w:t>
      </w:r>
    </w:p>
    <w:p w:rsidR="00964E58" w:rsidRPr="00B44B8F" w:rsidRDefault="00964E58" w:rsidP="00964E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E58" w:rsidRPr="00B44B8F" w:rsidRDefault="00A4382C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10.1. Настоящий Договор вступает силу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10.2. Отношения Сторон, не урегулированные настоящим Договором, регулируются законодательством Российской Федерации.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i/>
          <w:sz w:val="24"/>
          <w:szCs w:val="24"/>
        </w:rPr>
        <w:t>При заключении договора с физическим лицом пункт 10.2 излагается в следующей редакции:</w:t>
      </w:r>
      <w:r w:rsidRPr="00B4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«10.2</w:t>
      </w:r>
      <w:r w:rsidR="00D35763" w:rsidRPr="00B44B8F">
        <w:rPr>
          <w:rFonts w:ascii="Times New Roman" w:hAnsi="Times New Roman" w:cs="Times New Roman"/>
          <w:sz w:val="24"/>
          <w:szCs w:val="24"/>
        </w:rPr>
        <w:t>.</w:t>
      </w:r>
      <w:r w:rsidRPr="00B44B8F">
        <w:rPr>
          <w:rFonts w:ascii="Times New Roman" w:hAnsi="Times New Roman" w:cs="Times New Roman"/>
          <w:sz w:val="24"/>
          <w:szCs w:val="24"/>
        </w:rPr>
        <w:t xml:space="preserve"> Все споры, связанные с настоящим Договором, разрешаются Сторонами путем переговоров, в случае </w:t>
      </w:r>
      <w:proofErr w:type="spellStart"/>
      <w:r w:rsidRPr="00B44B8F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B44B8F">
        <w:rPr>
          <w:rFonts w:ascii="Times New Roman" w:hAnsi="Times New Roman" w:cs="Times New Roman"/>
          <w:sz w:val="24"/>
          <w:szCs w:val="24"/>
        </w:rPr>
        <w:t xml:space="preserve"> споров путем переговоров, они подлежат рассмотрению в </w:t>
      </w:r>
      <w:r w:rsidR="001D7086" w:rsidRPr="00B44B8F">
        <w:rPr>
          <w:rFonts w:ascii="Times New Roman" w:hAnsi="Times New Roman" w:cs="Times New Roman"/>
          <w:sz w:val="24"/>
          <w:szCs w:val="24"/>
        </w:rPr>
        <w:t>суде общей юрисдикции по месту нахождения Продавца</w:t>
      </w:r>
      <w:r w:rsidR="00B116AB" w:rsidRPr="00B44B8F">
        <w:rPr>
          <w:rFonts w:ascii="Times New Roman" w:hAnsi="Times New Roman" w:cs="Times New Roman"/>
          <w:sz w:val="24"/>
          <w:szCs w:val="24"/>
        </w:rPr>
        <w:t>»</w:t>
      </w:r>
      <w:r w:rsidRPr="00B44B8F">
        <w:rPr>
          <w:rFonts w:ascii="Times New Roman" w:hAnsi="Times New Roman" w:cs="Times New Roman"/>
          <w:sz w:val="24"/>
          <w:szCs w:val="24"/>
        </w:rPr>
        <w:t>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</w:t>
      </w:r>
      <w:r w:rsidR="002F5A48" w:rsidRPr="00B44B8F">
        <w:rPr>
          <w:rFonts w:ascii="Times New Roman" w:hAnsi="Times New Roman" w:cs="Times New Roman"/>
          <w:sz w:val="24"/>
          <w:szCs w:val="24"/>
        </w:rPr>
        <w:t>3</w:t>
      </w:r>
      <w:r w:rsidRPr="00B44B8F">
        <w:rPr>
          <w:rFonts w:ascii="Times New Roman" w:hAnsi="Times New Roman" w:cs="Times New Roman"/>
          <w:sz w:val="24"/>
          <w:szCs w:val="24"/>
        </w:rPr>
        <w:t>. Отношения между Сторонами по настоящему Договору прекращаются по исполнении ими всех условий настоящего Договора.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</w:t>
      </w:r>
      <w:r w:rsidR="002F5A48" w:rsidRPr="00B44B8F">
        <w:rPr>
          <w:rFonts w:ascii="Times New Roman" w:hAnsi="Times New Roman" w:cs="Times New Roman"/>
          <w:sz w:val="24"/>
          <w:szCs w:val="24"/>
        </w:rPr>
        <w:t>4</w:t>
      </w:r>
      <w:r w:rsidRPr="00B44B8F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</w:t>
      </w:r>
      <w:r w:rsidR="002F5A48" w:rsidRPr="00B44B8F">
        <w:rPr>
          <w:rFonts w:ascii="Times New Roman" w:hAnsi="Times New Roman" w:cs="Times New Roman"/>
          <w:sz w:val="24"/>
          <w:szCs w:val="24"/>
        </w:rPr>
        <w:t>5</w:t>
      </w:r>
      <w:r w:rsidRPr="00B44B8F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F22B28" w:rsidRPr="00B44B8F">
        <w:rPr>
          <w:rFonts w:ascii="Times New Roman" w:hAnsi="Times New Roman" w:cs="Times New Roman"/>
          <w:sz w:val="24"/>
          <w:szCs w:val="24"/>
        </w:rPr>
        <w:t>шести</w:t>
      </w:r>
      <w:r w:rsidRPr="00B44B8F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силу, по одному для каждой из Сторон и </w:t>
      </w:r>
      <w:r w:rsidR="00F22B28" w:rsidRPr="00B44B8F">
        <w:rPr>
          <w:rFonts w:ascii="Times New Roman" w:hAnsi="Times New Roman" w:cs="Times New Roman"/>
          <w:sz w:val="24"/>
          <w:szCs w:val="24"/>
        </w:rPr>
        <w:t>четыре</w:t>
      </w:r>
      <w:r w:rsidRPr="00B44B8F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F22B28" w:rsidRPr="00B44B8F">
        <w:rPr>
          <w:rFonts w:ascii="Times New Roman" w:hAnsi="Times New Roman" w:cs="Times New Roman"/>
          <w:sz w:val="24"/>
          <w:szCs w:val="24"/>
        </w:rPr>
        <w:t>а</w:t>
      </w:r>
      <w:r w:rsidRPr="00B44B8F">
        <w:rPr>
          <w:rFonts w:ascii="Times New Roman" w:hAnsi="Times New Roman" w:cs="Times New Roman"/>
          <w:sz w:val="24"/>
          <w:szCs w:val="24"/>
        </w:rPr>
        <w:t xml:space="preserve"> - для хранения в органе по государственной регистрации прав на недвижимое имущество и сделок с ним.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</w:t>
      </w:r>
      <w:r w:rsidR="002F5A48" w:rsidRPr="00B44B8F">
        <w:rPr>
          <w:rFonts w:ascii="Times New Roman" w:hAnsi="Times New Roman" w:cs="Times New Roman"/>
          <w:sz w:val="24"/>
          <w:szCs w:val="24"/>
        </w:rPr>
        <w:t>6</w:t>
      </w:r>
      <w:r w:rsidRPr="00B44B8F">
        <w:rPr>
          <w:rFonts w:ascii="Times New Roman" w:hAnsi="Times New Roman" w:cs="Times New Roman"/>
          <w:sz w:val="24"/>
          <w:szCs w:val="24"/>
        </w:rPr>
        <w:t>. Приложения к Договору:</w:t>
      </w:r>
    </w:p>
    <w:p w:rsidR="00981908" w:rsidRPr="00B44B8F" w:rsidRDefault="00981908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- выписк</w:t>
      </w:r>
      <w:r w:rsidR="00FB7D67" w:rsidRPr="00B44B8F">
        <w:rPr>
          <w:rFonts w:ascii="Times New Roman" w:hAnsi="Times New Roman" w:cs="Times New Roman"/>
          <w:sz w:val="24"/>
          <w:szCs w:val="24"/>
        </w:rPr>
        <w:t>и</w:t>
      </w:r>
      <w:r w:rsidRPr="00B44B8F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прав,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удостоверяющая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право собственности на Объект</w:t>
      </w:r>
      <w:r w:rsidR="00FB7D67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981908" w:rsidRPr="00B44B8F" w:rsidRDefault="00981908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- копия Договора аренды земельного участка от 16.05.2012 № 14560 (Приложение </w:t>
      </w:r>
      <w:r w:rsidR="00E54C02" w:rsidRPr="00B44B8F">
        <w:rPr>
          <w:rFonts w:ascii="Times New Roman" w:hAnsi="Times New Roman" w:cs="Times New Roman"/>
          <w:sz w:val="24"/>
          <w:szCs w:val="24"/>
        </w:rPr>
        <w:t>2</w:t>
      </w:r>
      <w:r w:rsidRPr="00B44B8F">
        <w:rPr>
          <w:rFonts w:ascii="Times New Roman" w:hAnsi="Times New Roman" w:cs="Times New Roman"/>
          <w:sz w:val="24"/>
          <w:szCs w:val="24"/>
        </w:rPr>
        <w:t>);</w:t>
      </w:r>
    </w:p>
    <w:p w:rsidR="00964E58" w:rsidRPr="00B44B8F" w:rsidRDefault="00981908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- документы, подтверждающие полномочия лиц, подписавших Договор со стороны Продавца и Покупателя.</w:t>
      </w:r>
    </w:p>
    <w:p w:rsidR="00C01E3D" w:rsidRPr="00B44B8F" w:rsidRDefault="00C01E3D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E3D" w:rsidRPr="00B44B8F" w:rsidRDefault="00C01E3D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E58" w:rsidRPr="00B44B8F" w:rsidRDefault="00A4382C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11. РЕКВИЗИТЫ СТОРОН: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732"/>
      </w:tblGrid>
      <w:tr w:rsidR="00964E58" w:rsidRPr="00B44B8F" w:rsidTr="000B75C0">
        <w:tc>
          <w:tcPr>
            <w:tcW w:w="5107" w:type="dxa"/>
          </w:tcPr>
          <w:p w:rsidR="00964E58" w:rsidRPr="00B44B8F" w:rsidRDefault="00224FE1" w:rsidP="000B75C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8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5108" w:type="dxa"/>
          </w:tcPr>
          <w:p w:rsidR="00964E58" w:rsidRPr="00B44B8F" w:rsidRDefault="00224FE1" w:rsidP="000B75C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8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964E58" w:rsidRPr="009C532B" w:rsidTr="000B75C0">
        <w:tc>
          <w:tcPr>
            <w:tcW w:w="5107" w:type="dxa"/>
          </w:tcPr>
          <w:p w:rsidR="00964E58" w:rsidRPr="00B44B8F" w:rsidRDefault="00964E58" w:rsidP="000B75C0">
            <w:pPr>
              <w:rPr>
                <w:sz w:val="24"/>
              </w:rPr>
            </w:pPr>
            <w:proofErr w:type="spellStart"/>
            <w:r w:rsidRPr="00B44B8F">
              <w:rPr>
                <w:sz w:val="24"/>
              </w:rPr>
              <w:t>Юрид</w:t>
            </w:r>
            <w:proofErr w:type="spellEnd"/>
            <w:r w:rsidRPr="00B44B8F">
              <w:rPr>
                <w:sz w:val="24"/>
              </w:rPr>
              <w:t>./факт</w:t>
            </w:r>
            <w:proofErr w:type="gramStart"/>
            <w:r w:rsidRPr="00B44B8F">
              <w:rPr>
                <w:sz w:val="24"/>
              </w:rPr>
              <w:t>.</w:t>
            </w:r>
            <w:proofErr w:type="gramEnd"/>
            <w:r w:rsidRPr="00B44B8F">
              <w:rPr>
                <w:sz w:val="24"/>
              </w:rPr>
              <w:t>/</w:t>
            </w:r>
            <w:proofErr w:type="gramStart"/>
            <w:r w:rsidRPr="00B44B8F">
              <w:rPr>
                <w:sz w:val="24"/>
              </w:rPr>
              <w:t>п</w:t>
            </w:r>
            <w:proofErr w:type="gramEnd"/>
            <w:r w:rsidRPr="00B44B8F">
              <w:rPr>
                <w:sz w:val="24"/>
              </w:rPr>
              <w:t>очт. адрес: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630004, г. Новосибирск, ул. Дмитрия Шамшурина, д.41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ИНН 5407193789 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КПП 540701001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proofErr w:type="gramStart"/>
            <w:r w:rsidRPr="00B44B8F">
              <w:rPr>
                <w:sz w:val="24"/>
              </w:rPr>
              <w:t>р</w:t>
            </w:r>
            <w:proofErr w:type="gramEnd"/>
            <w:r w:rsidRPr="00B44B8F">
              <w:rPr>
                <w:sz w:val="24"/>
              </w:rPr>
              <w:t>/сч 40702810317030000023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в Филиале ПАО Банк ВТБ </w:t>
            </w:r>
            <w:proofErr w:type="gramStart"/>
            <w:r w:rsidRPr="00B44B8F">
              <w:rPr>
                <w:sz w:val="24"/>
              </w:rPr>
              <w:t>в</w:t>
            </w:r>
            <w:proofErr w:type="gramEnd"/>
            <w:r w:rsidRPr="00B44B8F">
              <w:rPr>
                <w:sz w:val="24"/>
              </w:rPr>
              <w:t xml:space="preserve"> 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г. </w:t>
            </w:r>
            <w:proofErr w:type="gramStart"/>
            <w:r w:rsidRPr="00B44B8F">
              <w:rPr>
                <w:sz w:val="24"/>
              </w:rPr>
              <w:t>Красноярске</w:t>
            </w:r>
            <w:proofErr w:type="gramEnd"/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к/сч 30101810200000000777,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БИК 040407777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Тел./факс 8(383)220-56-64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Эл</w:t>
            </w:r>
            <w:proofErr w:type="gramStart"/>
            <w:r w:rsidRPr="00B44B8F">
              <w:rPr>
                <w:sz w:val="24"/>
              </w:rPr>
              <w:t>.</w:t>
            </w:r>
            <w:proofErr w:type="gramEnd"/>
            <w:r w:rsidRPr="00B44B8F">
              <w:rPr>
                <w:sz w:val="24"/>
              </w:rPr>
              <w:t xml:space="preserve"> </w:t>
            </w:r>
            <w:proofErr w:type="gramStart"/>
            <w:r w:rsidRPr="00B44B8F">
              <w:rPr>
                <w:sz w:val="24"/>
              </w:rPr>
              <w:t>а</w:t>
            </w:r>
            <w:proofErr w:type="gramEnd"/>
            <w:r w:rsidRPr="00B44B8F">
              <w:rPr>
                <w:sz w:val="24"/>
              </w:rPr>
              <w:t xml:space="preserve">дрес: </w:t>
            </w:r>
            <w:hyperlink r:id="rId8" w:history="1">
              <w:r w:rsidRPr="00B44B8F">
                <w:rPr>
                  <w:rStyle w:val="a4"/>
                  <w:sz w:val="24"/>
                </w:rPr>
                <w:t>info@express-prigorod.ru</w:t>
              </w:r>
            </w:hyperlink>
          </w:p>
          <w:p w:rsidR="00964E58" w:rsidRPr="00B44B8F" w:rsidRDefault="00964E58" w:rsidP="000B75C0">
            <w:pPr>
              <w:rPr>
                <w:sz w:val="24"/>
              </w:rPr>
            </w:pP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Генеральный директор </w:t>
            </w:r>
          </w:p>
          <w:p w:rsidR="00CB4798" w:rsidRPr="00B44B8F" w:rsidRDefault="00CB4798" w:rsidP="000B75C0">
            <w:pPr>
              <w:rPr>
                <w:sz w:val="24"/>
              </w:rPr>
            </w:pP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______________________ </w:t>
            </w:r>
          </w:p>
          <w:p w:rsidR="00964E58" w:rsidRPr="009C532B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М.П.</w:t>
            </w:r>
          </w:p>
          <w:p w:rsidR="00964E58" w:rsidRPr="009C532B" w:rsidRDefault="00964E58" w:rsidP="000B75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964E58" w:rsidRPr="009C532B" w:rsidRDefault="00964E58" w:rsidP="000B75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AC" w:rsidRPr="009C532B" w:rsidRDefault="00CC3FAC" w:rsidP="00964E58">
      <w:pPr>
        <w:pStyle w:val="a3"/>
        <w:jc w:val="center"/>
        <w:rPr>
          <w:rFonts w:ascii="Times New Roman" w:hAnsi="Times New Roman"/>
        </w:rPr>
      </w:pPr>
    </w:p>
    <w:sectPr w:rsidR="00CC3FAC" w:rsidRPr="009C532B" w:rsidSect="00A261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9B"/>
    <w:rsid w:val="0005396D"/>
    <w:rsid w:val="00070F83"/>
    <w:rsid w:val="00070FAC"/>
    <w:rsid w:val="000F687E"/>
    <w:rsid w:val="000F6CFD"/>
    <w:rsid w:val="00112E7F"/>
    <w:rsid w:val="00142858"/>
    <w:rsid w:val="00172867"/>
    <w:rsid w:val="00172B1B"/>
    <w:rsid w:val="001822E4"/>
    <w:rsid w:val="001A654F"/>
    <w:rsid w:val="001D0E11"/>
    <w:rsid w:val="001D7086"/>
    <w:rsid w:val="001F68F8"/>
    <w:rsid w:val="00223748"/>
    <w:rsid w:val="00224FE1"/>
    <w:rsid w:val="00283AD8"/>
    <w:rsid w:val="00297690"/>
    <w:rsid w:val="002F5A48"/>
    <w:rsid w:val="003109D9"/>
    <w:rsid w:val="00320B0D"/>
    <w:rsid w:val="00330506"/>
    <w:rsid w:val="00382257"/>
    <w:rsid w:val="003918D2"/>
    <w:rsid w:val="003B07C7"/>
    <w:rsid w:val="003D466D"/>
    <w:rsid w:val="003F2C7B"/>
    <w:rsid w:val="00417D3A"/>
    <w:rsid w:val="00433B0D"/>
    <w:rsid w:val="004D5701"/>
    <w:rsid w:val="004D70F3"/>
    <w:rsid w:val="004F5910"/>
    <w:rsid w:val="00583833"/>
    <w:rsid w:val="005C192B"/>
    <w:rsid w:val="00620911"/>
    <w:rsid w:val="0062124F"/>
    <w:rsid w:val="00651148"/>
    <w:rsid w:val="00682B63"/>
    <w:rsid w:val="006D2AF4"/>
    <w:rsid w:val="00713FEF"/>
    <w:rsid w:val="00753CF6"/>
    <w:rsid w:val="00784C0D"/>
    <w:rsid w:val="007C3C90"/>
    <w:rsid w:val="007D32B7"/>
    <w:rsid w:val="00810077"/>
    <w:rsid w:val="008134CC"/>
    <w:rsid w:val="00821D35"/>
    <w:rsid w:val="0083517C"/>
    <w:rsid w:val="00841ED1"/>
    <w:rsid w:val="00847E10"/>
    <w:rsid w:val="00850105"/>
    <w:rsid w:val="008B2833"/>
    <w:rsid w:val="008D2EC0"/>
    <w:rsid w:val="008E6FA2"/>
    <w:rsid w:val="00900F5E"/>
    <w:rsid w:val="00921EB7"/>
    <w:rsid w:val="009318AA"/>
    <w:rsid w:val="0094166E"/>
    <w:rsid w:val="00946184"/>
    <w:rsid w:val="009471E8"/>
    <w:rsid w:val="00964E58"/>
    <w:rsid w:val="00981908"/>
    <w:rsid w:val="009C0F91"/>
    <w:rsid w:val="009C532B"/>
    <w:rsid w:val="009D6031"/>
    <w:rsid w:val="00A0034B"/>
    <w:rsid w:val="00A2611F"/>
    <w:rsid w:val="00A4382C"/>
    <w:rsid w:val="00A64B79"/>
    <w:rsid w:val="00AE6256"/>
    <w:rsid w:val="00AF643F"/>
    <w:rsid w:val="00B116AB"/>
    <w:rsid w:val="00B41564"/>
    <w:rsid w:val="00B44B8F"/>
    <w:rsid w:val="00B627DB"/>
    <w:rsid w:val="00B703F6"/>
    <w:rsid w:val="00C01E3D"/>
    <w:rsid w:val="00C41C0B"/>
    <w:rsid w:val="00C42D2F"/>
    <w:rsid w:val="00C6355B"/>
    <w:rsid w:val="00C90F4D"/>
    <w:rsid w:val="00CB4798"/>
    <w:rsid w:val="00CC3FAC"/>
    <w:rsid w:val="00D32279"/>
    <w:rsid w:val="00D35763"/>
    <w:rsid w:val="00D730A9"/>
    <w:rsid w:val="00D76D08"/>
    <w:rsid w:val="00DA583E"/>
    <w:rsid w:val="00DB37FF"/>
    <w:rsid w:val="00DD0E58"/>
    <w:rsid w:val="00DE3152"/>
    <w:rsid w:val="00E05DF9"/>
    <w:rsid w:val="00E54C02"/>
    <w:rsid w:val="00E55E10"/>
    <w:rsid w:val="00EB47A4"/>
    <w:rsid w:val="00ED0E28"/>
    <w:rsid w:val="00F065DF"/>
    <w:rsid w:val="00F0769B"/>
    <w:rsid w:val="00F22B28"/>
    <w:rsid w:val="00F451FE"/>
    <w:rsid w:val="00FA3F35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26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261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26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261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A2611F"/>
    <w:pPr>
      <w:spacing w:after="240"/>
    </w:pPr>
    <w:rPr>
      <w:sz w:val="24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64E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26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261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26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261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A2611F"/>
    <w:pPr>
      <w:spacing w:after="240"/>
    </w:pPr>
    <w:rPr>
      <w:sz w:val="24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64E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ress-prigo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xpress-prigoro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press-prigo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09D7-0E07-4175-8AF6-BF51477C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2021-12-24T04:40:00Z</dcterms:created>
  <dcterms:modified xsi:type="dcterms:W3CDTF">2024-02-12T03:51:00Z</dcterms:modified>
</cp:coreProperties>
</file>